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A0" w:rsidRDefault="000A6C1C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Professional skills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0A6C1C">
        <w:rPr>
          <w:sz w:val="24"/>
          <w:szCs w:val="24"/>
          <w:lang w:val="en-GB"/>
        </w:rPr>
        <w:t>to design and construct machine components, parts of machines, tools, technological eq</w:t>
      </w:r>
      <w:r>
        <w:rPr>
          <w:sz w:val="24"/>
          <w:szCs w:val="24"/>
          <w:lang w:val="en-GB"/>
        </w:rPr>
        <w:t>uipment for workplaces using</w:t>
      </w:r>
      <w:bookmarkStart w:id="0" w:name="_GoBack"/>
      <w:bookmarkEnd w:id="0"/>
      <w:r w:rsidRPr="000A6C1C">
        <w:rPr>
          <w:sz w:val="24"/>
          <w:szCs w:val="24"/>
          <w:lang w:val="en-GB"/>
        </w:rPr>
        <w:t xml:space="preserve"> computer-aided design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select suitable materials for products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know basic product technologies, propose suitable production procedures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familiar with technical equipment, tools, production equipment and the conditions of technology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program NC simple motion cycles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evaluate the technical state of machines and equipment / motor vehicles and diagnose defects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perform maintenance and repairs as well as to keep records on these procedures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measure basic technical and electrical quantities, use standards and know the fundamentals of quality control</w:t>
      </w:r>
    </w:p>
    <w:p w:rsidR="000A6C1C" w:rsidRPr="000A6C1C" w:rsidRDefault="000A6C1C" w:rsidP="000A6C1C">
      <w:pPr>
        <w:pStyle w:val="Odstavecseseznamem"/>
        <w:numPr>
          <w:ilvl w:val="0"/>
          <w:numId w:val="1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apply basic economic principles for the industrial engineering</w:t>
      </w:r>
    </w:p>
    <w:p w:rsidR="000A6C1C" w:rsidRPr="000A6C1C" w:rsidRDefault="000A6C1C" w:rsidP="000A6C1C">
      <w:pPr>
        <w:ind w:left="360"/>
        <w:rPr>
          <w:b/>
          <w:sz w:val="24"/>
          <w:szCs w:val="24"/>
          <w:lang w:val="en-GB"/>
        </w:rPr>
      </w:pPr>
    </w:p>
    <w:sectPr w:rsidR="000A6C1C" w:rsidRPr="000A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90C63"/>
    <w:multiLevelType w:val="hybridMultilevel"/>
    <w:tmpl w:val="E57E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C"/>
    <w:rsid w:val="000A6C1C"/>
    <w:rsid w:val="004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A3BD9-7DF2-4C20-940D-5FFA9E42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2023-01-03T17:25:00Z</dcterms:created>
  <dcterms:modified xsi:type="dcterms:W3CDTF">2023-01-03T17:35:00Z</dcterms:modified>
</cp:coreProperties>
</file>